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A" w:rsidRPr="00232623" w:rsidRDefault="004A375A" w:rsidP="00E04B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</w:pPr>
      <w:r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Αναλυτικά όλα τα δικαιολογητικά πρόσληψης αναπληρωτή</w:t>
      </w:r>
      <w:r w:rsidR="00D30C64"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/</w:t>
      </w:r>
      <w:proofErr w:type="spellStart"/>
      <w:r w:rsidR="00D30C64"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ριας</w:t>
      </w:r>
      <w:proofErr w:type="spellEnd"/>
      <w:r w:rsidR="00D30C64"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 xml:space="preserve"> εκπαιδευτικού</w:t>
      </w:r>
      <w:r w:rsidR="00EA109A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 xml:space="preserve"> 2023-2024</w:t>
      </w:r>
    </w:p>
    <w:p w:rsidR="00E04B5B" w:rsidRPr="00232623" w:rsidRDefault="00E04B5B" w:rsidP="004A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4A375A" w:rsidRPr="00232623" w:rsidRDefault="004A375A" w:rsidP="0023262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Ενημερώνουμε τους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τις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εκπαιδευτικούς που θα προληφθούν ως αναπληρωτές</w:t>
      </w:r>
      <w:r w:rsidR="00D30C64" w:rsidRPr="00232623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="00D30C64" w:rsidRPr="00232623">
        <w:rPr>
          <w:rFonts w:ascii="Arial" w:eastAsia="Times New Roman" w:hAnsi="Arial" w:cs="Arial"/>
          <w:sz w:val="24"/>
          <w:szCs w:val="24"/>
          <w:lang w:eastAsia="el-GR"/>
        </w:rPr>
        <w:t>ριες</w:t>
      </w:r>
      <w:proofErr w:type="spellEnd"/>
      <w:r w:rsidR="00D30C64" w:rsidRPr="00232623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ότι 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οφείλουν 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να προσκομίσουν </w:t>
      </w:r>
      <w:r w:rsidR="00232623">
        <w:rPr>
          <w:rFonts w:ascii="Arial" w:eastAsia="Times New Roman" w:hAnsi="Arial" w:cs="Arial"/>
          <w:sz w:val="24"/>
          <w:szCs w:val="24"/>
          <w:lang w:eastAsia="el-GR"/>
        </w:rPr>
        <w:t xml:space="preserve">τον φάκελό τους με </w:t>
      </w:r>
      <w:r w:rsidRPr="008D7749">
        <w:rPr>
          <w:rFonts w:ascii="Arial" w:eastAsia="Times New Roman" w:hAnsi="Arial" w:cs="Arial"/>
          <w:b/>
          <w:sz w:val="24"/>
          <w:szCs w:val="24"/>
          <w:lang w:eastAsia="el-GR"/>
        </w:rPr>
        <w:t>ΟΛΑ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τα απα</w:t>
      </w:r>
      <w:r w:rsidR="00CF7280">
        <w:rPr>
          <w:rFonts w:ascii="Arial" w:eastAsia="Times New Roman" w:hAnsi="Arial" w:cs="Arial"/>
          <w:sz w:val="24"/>
          <w:szCs w:val="24"/>
          <w:lang w:eastAsia="el-GR"/>
        </w:rPr>
        <w:t>ιτούμενα δικαιολογητικά πρόσληψή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CF7280">
        <w:rPr>
          <w:rFonts w:ascii="Arial" w:eastAsia="Times New Roman" w:hAnsi="Arial" w:cs="Arial"/>
          <w:sz w:val="24"/>
          <w:szCs w:val="24"/>
          <w:lang w:eastAsia="el-GR"/>
        </w:rPr>
        <w:t xml:space="preserve"> τους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σε ευκρινή φωτοαντίγραφα </w:t>
      </w:r>
      <w:r w:rsidRPr="00CF7280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κατά την πρώτη ημέρα</w:t>
      </w:r>
      <w:r w:rsidR="00CF7280" w:rsidRPr="00CF7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F7280"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που θα αναλάβουν υπηρεσία</w:t>
      </w:r>
      <w:r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="00232623" w:rsidRPr="00CF7280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(Δευτέρα 08-01-2024)</w:t>
      </w:r>
      <w:r w:rsidR="00232623"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στο γραφείο αναπληρωτών </w:t>
      </w:r>
      <w:r w:rsidR="00232623" w:rsidRPr="00CF7280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Β8,</w:t>
      </w:r>
      <w:r w:rsidR="00232623">
        <w:rPr>
          <w:rFonts w:ascii="Arial" w:eastAsia="Times New Roman" w:hAnsi="Arial" w:cs="Arial"/>
          <w:sz w:val="24"/>
          <w:szCs w:val="24"/>
          <w:lang w:eastAsia="el-GR"/>
        </w:rPr>
        <w:t xml:space="preserve"> στον δεύτερο όροφο της ΔΔΕ Αχαΐας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232623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Τα δικαιολογητικά που απαιτούνται είναι τα εξής:</w:t>
      </w:r>
    </w:p>
    <w:p w:rsidR="009B5EFF" w:rsidRPr="00232623" w:rsidRDefault="009B5EFF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Φωτοαντίγραφο πτυχίου (Σε περίπτωση ξενόγλωσσου τίτλο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υ να προσκομισθούν επιπλέον: α.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μετάφραση,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 xml:space="preserve"> β.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 xml:space="preserve">αναγνώριση ΔΟΑΤΑΠ, 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γ.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απολυτήριο λυκείου)</w:t>
      </w:r>
      <w:r w:rsidR="008D7749" w:rsidRPr="008D7749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9B5EFF" w:rsidRPr="00232623" w:rsidRDefault="00747427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Μεταπτυχιακός / διδακτορικός τίτλος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σπουδών  (σε περίπτωση ξενόγλωσσου τίτλου να προσκομισ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θούν επιπλέον: α.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μετάφραση,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β.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αναγνώριση ΔΟΑΤΑΠ).</w:t>
      </w:r>
    </w:p>
    <w:p w:rsidR="004A375A" w:rsidRPr="00232623" w:rsidRDefault="00E04B5B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232623">
        <w:rPr>
          <w:rFonts w:ascii="Arial" w:eastAsia="Times New Roman" w:hAnsi="Arial" w:cs="Arial"/>
          <w:sz w:val="24"/>
          <w:szCs w:val="24"/>
          <w:lang w:eastAsia="el-GR"/>
        </w:rPr>
        <w:t>το ΑΦΜ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 οποιουδήποτε εντύπο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υ στο οποίο αναγράφεται το ΑΜΚΑ.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  οποιουδήποτε εντύπου στο οποίο αναγράφεται το ΑΜΑ ΙΚΑ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 δελτίου Αστυνομικής Ταυτότητας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9B5EFF" w:rsidRPr="00232623" w:rsidRDefault="009B5EFF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μας).</w:t>
      </w:r>
    </w:p>
    <w:p w:rsidR="009B5EFF" w:rsidRPr="00232623" w:rsidRDefault="009B5EFF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 1</w:t>
      </w:r>
      <w:r w:rsidRPr="0023262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σελίδας  βιβλιαρίου  Τραπέζης (κατά προτίμηση Εθνικής)  με ευκρινή τον αριθμό ΙΒΑΝ (με πρώτο δικαιούχο τον αναπληρωτή εκπαιδευτικό).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>Πρωτότυπη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γνωμάτευση (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του τελευταίου τρίμηνου)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>παθολόγου ή γενικού ιατρού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Δημόσιου νοσοκομείου ή ιδιώτη (να πιστοποιείται η υγεία και φυσική καταλληλότητα του υποψηφίου υπαλλήλου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να ασκήσει διδακτικά καθήκοντα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με τη</w:t>
      </w:r>
      <w:r w:rsidR="00203C1A" w:rsidRPr="00232623">
        <w:rPr>
          <w:rFonts w:ascii="Arial" w:eastAsia="Times New Roman" w:hAnsi="Arial" w:cs="Arial"/>
          <w:sz w:val="24"/>
          <w:szCs w:val="24"/>
          <w:lang w:eastAsia="el-GR"/>
        </w:rPr>
        <w:t>ν εμφάνιση για ανάληψη υπηρεσίας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(ΦΕΚ</w:t>
      </w:r>
      <w:r w:rsidR="00302674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3344τ.Β΄/2020)</w:t>
      </w:r>
      <w:r w:rsidR="00203C1A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232623">
        <w:rPr>
          <w:rFonts w:ascii="Arial" w:eastAsia="Times New Roman" w:hAnsi="Arial" w:cs="Arial"/>
          <w:sz w:val="24"/>
          <w:szCs w:val="24"/>
          <w:highlight w:val="yellow"/>
          <w:vertAlign w:val="superscript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 xml:space="preserve"> μισθοδοσίας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>Πρωτότυπη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γνωμάτευση (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του τελευταίου τρίμηνου)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ψυχιάτρου Δημόσιου νοσοκομείου ή ιδιώτη γιατρού  (να πιστοποιείται η ψυχική υγεία και φυσική καταλληλότητα του υποψηφίου υπαλλήλου να ασκήσει διδακτικά καθήκοντα .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Υποχρεωτική προσκόμιση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03C1A" w:rsidRPr="00232623">
        <w:rPr>
          <w:rFonts w:ascii="Arial" w:eastAsia="Times New Roman" w:hAnsi="Arial" w:cs="Arial"/>
          <w:sz w:val="24"/>
          <w:szCs w:val="24"/>
          <w:lang w:eastAsia="el-GR"/>
        </w:rPr>
        <w:t>με την εμφάνιση για ανάληψη υπηρεσίας (ΦΕΚ 3344τ.Β΄/2020)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232623">
        <w:rPr>
          <w:rFonts w:ascii="Arial" w:eastAsia="Times New Roman" w:hAnsi="Arial" w:cs="Arial"/>
          <w:sz w:val="24"/>
          <w:szCs w:val="24"/>
          <w:highlight w:val="yellow"/>
          <w:vertAlign w:val="superscript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 xml:space="preserve"> μισθοδοσίας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Φωτοαντίγραφα</w:t>
      </w:r>
      <w:r w:rsidR="00D30C64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Βεβαιώσεων Προϋπηρεσίας που δεν είναι περασμένη στο ΟΠΣΥΔ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Όσοι έχουν βεβαίωση Προϋπηρεσίας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232623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Πιστοποιητικό Οικογενειακής Κατάστασης (μπορεί ν</w:t>
      </w:r>
      <w:r w:rsidR="003C3E5E">
        <w:rPr>
          <w:rFonts w:ascii="Arial" w:eastAsia="Times New Roman" w:hAnsi="Arial" w:cs="Arial"/>
          <w:sz w:val="24"/>
          <w:szCs w:val="24"/>
          <w:lang w:eastAsia="el-GR"/>
        </w:rPr>
        <w:t xml:space="preserve">α εκτυπωθεί μέσω της Κεντρικής 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Διαδικτυακής Πύλης της Δημόσιας Διοίκησης «ΕΡΜΗΣ» http://www.ermis.gov.gr).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232623" w:rsidRPr="003C3E5E" w:rsidRDefault="00232623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sz w:val="24"/>
          <w:szCs w:val="24"/>
          <w:lang w:eastAsia="el-GR"/>
        </w:rPr>
        <w:t>Δελτίο Απογραφής Αναπληρωτή.</w:t>
      </w:r>
      <w:r w:rsidR="003C3E5E" w:rsidRPr="003C3E5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232623" w:rsidRDefault="00232623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sz w:val="24"/>
          <w:szCs w:val="24"/>
          <w:lang w:eastAsia="el-GR"/>
        </w:rPr>
        <w:t>Ατομικά στοιχεία αναπληρωτή για το σύστημα ΕΡΓΑΝΗ.</w:t>
      </w:r>
    </w:p>
    <w:p w:rsid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74C27" w:rsidRDefault="00474C27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C3E5E" w:rsidRDefault="00474C27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…………………………………………………………………………………………………….</w:t>
      </w:r>
    </w:p>
    <w:p w:rsidR="00474C27" w:rsidRDefault="00474C27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C3E5E" w:rsidRP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Σημειώνουμε ότι </w:t>
      </w:r>
      <w:r w:rsidR="00747427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ειδικά 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τα δύο τελευταία έντυπα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που έχουμε επισυνάψει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:</w:t>
      </w:r>
    </w:p>
    <w:p w:rsidR="003C3E5E" w:rsidRP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Α)  Δελτίο Απογραφής Αναπληρωτή &amp;</w:t>
      </w:r>
    </w:p>
    <w:p w:rsidR="003C3E5E" w:rsidRP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Β)  Ατομικά Στοιχεία Αναπληρωτή για το σύστημα ΕΡΓΑΝΗ,</w:t>
      </w:r>
    </w:p>
    <w:p w:rsidR="00EA109A" w:rsidRDefault="003C3E5E" w:rsidP="003C3E5E">
      <w:pPr>
        <w:spacing w:before="240" w:after="16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παρακαλείστε να τα αποστείλετε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πλήρως 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συμπληρωμένα στο κεντρικό 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val="en-US" w:eastAsia="el-GR"/>
        </w:rPr>
        <w:t>email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ΔΔΕ Αχαΐας:  </w:t>
      </w:r>
      <w:hyperlink r:id="rId5" w:history="1">
        <w:r w:rsidRPr="003C3E5E">
          <w:rPr>
            <w:rStyle w:val="-"/>
            <w:rFonts w:ascii="Arial" w:eastAsia="Times New Roman" w:hAnsi="Arial" w:cs="Arial"/>
            <w:b/>
            <w:color w:val="FF0000"/>
            <w:sz w:val="24"/>
            <w:szCs w:val="24"/>
            <w:lang w:eastAsia="el-GR"/>
          </w:rPr>
          <w:t>mail@dide.ach.sch.gr</w:t>
        </w:r>
      </w:hyperlink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από σήμερα για να μπορέσουμε να προετοιμάσουμε τα απαραίτητα έγ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γ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ραφα για την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πρόσληψη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και την μισθοδοσία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σας (ονομάζοντας τα αρχεία με το ονοματεπώνυμό </w:t>
      </w:r>
      <w:r w:rsidR="00474C27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σας)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: </w:t>
      </w:r>
    </w:p>
    <w:p w:rsidR="003C3E5E" w:rsidRPr="00EA109A" w:rsidRDefault="00474C27" w:rsidP="003C3E5E">
      <w:pPr>
        <w:spacing w:before="240" w:after="16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Α)  Δελτίο Απογραφής Αναπληρωτή - </w:t>
      </w:r>
      <w:r w:rsidR="003C3E5E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ΕΠΩΝΥΜΟ - ΟΝΟΜΑ -</w:t>
      </w:r>
      <w:r w:rsidR="00EA109A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ΠΡΟΣΛΗΨΗ</w:t>
      </w:r>
      <w:r w:rsidR="003C3E5E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ΕΝΙΣΧΥΤ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ΙΚΗΣ - για το τμήμα αναπληρωτών</w:t>
      </w:r>
    </w:p>
    <w:p w:rsidR="009B5DAF" w:rsidRPr="00232623" w:rsidRDefault="00474C27" w:rsidP="00CF7280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Β) </w:t>
      </w:r>
      <w:r w:rsidR="00EA109A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Ατομικά Στοιχεία Αναπληρωτή για το σύστημα ΕΡΓΑΝΗ - ΕΠΩΝΥΜΟ - ΟΝΟΜΑ -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ΠΡΟΣΛΗΨΗ</w:t>
      </w:r>
      <w:r w:rsidR="00EA109A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ΕΝΙΣΧΥΤ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ΙΚΗΣ - για το τμήμα αναπληρωτών</w:t>
      </w:r>
    </w:p>
    <w:sectPr w:rsidR="009B5DAF" w:rsidRPr="00232623" w:rsidSect="00474C27">
      <w:pgSz w:w="11906" w:h="16838"/>
      <w:pgMar w:top="1077" w:right="127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4A375A"/>
    <w:rsid w:val="00043CEB"/>
    <w:rsid w:val="00065221"/>
    <w:rsid w:val="0009324F"/>
    <w:rsid w:val="00203C1A"/>
    <w:rsid w:val="00232623"/>
    <w:rsid w:val="00302674"/>
    <w:rsid w:val="00322CE9"/>
    <w:rsid w:val="00384D0A"/>
    <w:rsid w:val="003C3E5E"/>
    <w:rsid w:val="00474C27"/>
    <w:rsid w:val="004A375A"/>
    <w:rsid w:val="00552BAB"/>
    <w:rsid w:val="005910B7"/>
    <w:rsid w:val="005A03A5"/>
    <w:rsid w:val="005A5887"/>
    <w:rsid w:val="00747427"/>
    <w:rsid w:val="00781AD8"/>
    <w:rsid w:val="00803AC7"/>
    <w:rsid w:val="008B12FD"/>
    <w:rsid w:val="008D7749"/>
    <w:rsid w:val="008E046A"/>
    <w:rsid w:val="009B5DAF"/>
    <w:rsid w:val="009B5EFF"/>
    <w:rsid w:val="00A73314"/>
    <w:rsid w:val="00AF69C1"/>
    <w:rsid w:val="00B56231"/>
    <w:rsid w:val="00B75670"/>
    <w:rsid w:val="00BA242C"/>
    <w:rsid w:val="00BA4D1C"/>
    <w:rsid w:val="00BD21E0"/>
    <w:rsid w:val="00C56B17"/>
    <w:rsid w:val="00CB17B1"/>
    <w:rsid w:val="00CF7280"/>
    <w:rsid w:val="00D30C64"/>
    <w:rsid w:val="00D61BEB"/>
    <w:rsid w:val="00E04B5B"/>
    <w:rsid w:val="00E401F6"/>
    <w:rsid w:val="00E476CD"/>
    <w:rsid w:val="00EA109A"/>
    <w:rsid w:val="00F5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2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.ach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ΜΙΧΑΛΟΠΟΥΛΟΥ ΘΕΟΔΩΡΑ</dc:creator>
  <cp:lastModifiedBy>manola</cp:lastModifiedBy>
  <cp:revision>7</cp:revision>
  <dcterms:created xsi:type="dcterms:W3CDTF">2023-12-27T11:27:00Z</dcterms:created>
  <dcterms:modified xsi:type="dcterms:W3CDTF">2023-12-28T08:23:00Z</dcterms:modified>
</cp:coreProperties>
</file>